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Confidential editor packet</w:t>
      </w:r>
    </w:p>
    <w:p>
      <w:r>
        <w:t>NeuScience author resources  |  Version 5 October 2026</w:t>
      </w:r>
    </w:p>
    <w:p>
      <w:r>
        <w:t>For editorial correspondence and identifying information. Upload this completed file with the cover_letter designation. Do not designate it as a review manuscript or supplement. Delete instructions and replace all brackets with verified information. Do not include passwords, participant identifiers or signed consent forms.</w:t>
      </w:r>
    </w:p>
    <w:p>
      <w:pPr>
        <w:pStyle w:val="Heading1"/>
      </w:pPr>
      <w:r>
        <w:t>Cover letter</w:t>
      </w:r>
    </w:p>
    <w:p>
      <w:r>
        <w:t>Dear Editorial Office</w:t>
        <w:br/>
        <w:br/>
        <w:t>Please consider [title] as a [article type] for NeuScience. [Explain the question, principal contribution and fit with the health-related scope in factual terms.]</w:t>
        <w:br/>
        <w:br/>
        <w:t>[Confirm author approval and that the work is not under consideration elsewhere. Disclose preprints, related manuscripts, relevant previous discussions, permissions, ethical/access issues, requested exceptions or waiver request as applicable.]</w:t>
        <w:br/>
        <w:br/>
        <w:t>[Corresponding author name, institution and contact email]</w:t>
      </w:r>
    </w:p>
    <w:p>
      <w:pPr>
        <w:pStyle w:val="Heading1"/>
      </w:pPr>
      <w:r>
        <w:t>Title and author information</w:t>
      </w:r>
    </w:p>
    <w:p>
      <w:r>
        <w:t>Title: [full title]</w:t>
        <w:br/>
        <w:t>Article type: [type]</w:t>
        <w:br/>
        <w:t>Main-text word count: [count]</w:t>
        <w:br/>
        <w:t>Abstract word count: [count]</w:t>
        <w:br/>
        <w:t>Main figures and tables: [figures] + [tables]</w:t>
        <w:br/>
        <w:t>Authors in agreed order: [full names and affiliation numbers]</w:t>
        <w:br/>
        <w:t>Affiliations: [institution, city, country]</w:t>
        <w:br/>
        <w:t>Corresponding author: [name and email]</w:t>
        <w:br/>
        <w:t>ORCID iDs: [verified identifiers where available]</w:t>
        <w:br/>
        <w:t>Equal contribution or joint supervision: [if applicable]</w:t>
      </w:r>
    </w:p>
    <w:p>
      <w:r>
        <w:br w:type="page"/>
      </w:r>
    </w:p>
    <w:p>
      <w:pPr>
        <w:pStyle w:val="Heading1"/>
      </w:pPr>
      <w:r>
        <w:t>Identifying declarations</w:t>
      </w:r>
    </w:p>
    <w:p>
      <w:r>
        <w:t>[Supply the full identifying ethics-body/reference details, funding/grants/sponsor role, competing interests by author, author contributions, acknowledgements and assistance disclosures that were appropriately redacted from review-facing files. Maintain enough scientific and ethical information in the review manuscript for assessment.]</w:t>
      </w:r>
    </w:p>
    <w:p>
      <w:pPr>
        <w:pStyle w:val="Heading1"/>
      </w:pPr>
      <w:r>
        <w:t>Data code registration and related material</w:t>
      </w:r>
    </w:p>
    <w:p>
      <w:r>
        <w:t>[List repository identifiers and review-access instructions, trial/protocol registration with dates, preprint/related manuscript identifiers and permissions. Explain what is restricted and the actual access process. Do not invent deposits or approvals.]</w:t>
      </w:r>
    </w:p>
    <w:p>
      <w:pPr>
        <w:pStyle w:val="Heading1"/>
      </w:pPr>
      <w:r>
        <w:t>Author approval and correspondence</w:t>
      </w:r>
    </w:p>
    <w:p>
      <w:r>
        <w:t>[Record that all listed authors meet the journal’s criteria, approve the submitted version and agree to the order. The corresponding author coordinates communications and will supply complete publication information in final files when requested. Disclose proposed authorship changes separately for editorial assessment.]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editor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